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4F9" w:rsidRPr="00514184" w:rsidRDefault="00A104F9" w:rsidP="00CD5701">
      <w:pPr>
        <w:shd w:val="clear" w:color="auto" w:fill="FFFFFF"/>
        <w:spacing w:before="0" w:line="264" w:lineRule="auto"/>
        <w:ind w:firstLine="0"/>
        <w:jc w:val="center"/>
        <w:rPr>
          <w:rFonts w:eastAsia="Times New Roman" w:cs="Times New Roman"/>
          <w:b/>
          <w:bCs/>
          <w:color w:val="000000"/>
          <w:sz w:val="12"/>
          <w:szCs w:val="28"/>
        </w:rPr>
      </w:pPr>
      <w:bookmarkStart w:id="0" w:name="loai_43_name"/>
    </w:p>
    <w:p w:rsidR="00AE77CC" w:rsidRPr="00AE77CC" w:rsidRDefault="00AE77CC" w:rsidP="00CD5701">
      <w:pPr>
        <w:shd w:val="clear" w:color="auto" w:fill="FFFFFF"/>
        <w:spacing w:before="0" w:line="264" w:lineRule="auto"/>
        <w:ind w:firstLine="0"/>
        <w:jc w:val="center"/>
        <w:rPr>
          <w:rFonts w:eastAsia="Times New Roman" w:cs="Times New Roman"/>
          <w:color w:val="000000"/>
          <w:szCs w:val="28"/>
        </w:rPr>
      </w:pPr>
      <w:r w:rsidRPr="00AE77CC">
        <w:rPr>
          <w:rFonts w:eastAsia="Times New Roman" w:cs="Times New Roman"/>
          <w:b/>
          <w:bCs/>
          <w:color w:val="000000"/>
          <w:szCs w:val="28"/>
          <w:lang w:val="vi-VN"/>
        </w:rPr>
        <w:t>DANH MỤC</w:t>
      </w:r>
      <w:bookmarkEnd w:id="0"/>
    </w:p>
    <w:p w:rsidR="00212E62" w:rsidRDefault="00212E62" w:rsidP="00212E62">
      <w:pPr>
        <w:tabs>
          <w:tab w:val="right" w:leader="dot" w:pos="7920"/>
        </w:tabs>
        <w:jc w:val="center"/>
        <w:rPr>
          <w:b/>
        </w:rPr>
      </w:pPr>
      <w:bookmarkStart w:id="1" w:name="loai_43_name_name"/>
      <w:r w:rsidRPr="00BB6E73">
        <w:rPr>
          <w:b/>
        </w:rPr>
        <w:t>Văn bản quy phạm pháp luật hết hiệu lự</w:t>
      </w:r>
      <w:r w:rsidR="0009337B">
        <w:rPr>
          <w:b/>
        </w:rPr>
        <w:t xml:space="preserve">c </w:t>
      </w:r>
      <w:r w:rsidR="0080402F">
        <w:rPr>
          <w:b/>
        </w:rPr>
        <w:t>một phần</w:t>
      </w:r>
      <w:r w:rsidRPr="00BB6E73">
        <w:rPr>
          <w:b/>
        </w:rPr>
        <w:t xml:space="preserve"> trong kỳ hệ thống hóa </w:t>
      </w:r>
      <w:r>
        <w:rPr>
          <w:b/>
        </w:rPr>
        <w:t>2019-2023</w:t>
      </w:r>
    </w:p>
    <w:p w:rsidR="00CD5701" w:rsidRDefault="00E9139A" w:rsidP="00CD5701">
      <w:pPr>
        <w:shd w:val="clear" w:color="auto" w:fill="FFFFFF"/>
        <w:spacing w:before="0" w:line="264" w:lineRule="auto"/>
        <w:ind w:firstLine="0"/>
        <w:jc w:val="center"/>
        <w:rPr>
          <w:rFonts w:eastAsia="Times New Roman" w:cs="Times New Roman"/>
          <w:i/>
          <w:iCs/>
          <w:color w:val="000000"/>
          <w:szCs w:val="28"/>
        </w:rPr>
      </w:pPr>
      <w:r>
        <w:rPr>
          <w:rFonts w:eastAsia="Times New Roman" w:cs="Times New Roman"/>
          <w:i/>
          <w:iCs/>
          <w:color w:val="000000"/>
          <w:szCs w:val="28"/>
        </w:rPr>
        <w:t xml:space="preserve">     </w:t>
      </w:r>
      <w:r w:rsidR="00A35551">
        <w:rPr>
          <w:rFonts w:eastAsia="Times New Roman" w:cs="Times New Roman"/>
          <w:i/>
          <w:iCs/>
          <w:color w:val="000000"/>
          <w:szCs w:val="28"/>
        </w:rPr>
        <w:t xml:space="preserve">  </w:t>
      </w:r>
      <w:r>
        <w:rPr>
          <w:rFonts w:eastAsia="Times New Roman" w:cs="Times New Roman"/>
          <w:i/>
          <w:iCs/>
          <w:color w:val="000000"/>
          <w:szCs w:val="28"/>
        </w:rPr>
        <w:t xml:space="preserve"> </w:t>
      </w:r>
      <w:r w:rsidR="004B4AAA" w:rsidRPr="0031704B">
        <w:rPr>
          <w:rFonts w:eastAsia="Times New Roman" w:cs="Times New Roman"/>
          <w:i/>
          <w:iCs/>
          <w:color w:val="000000"/>
          <w:szCs w:val="28"/>
        </w:rPr>
        <w:t xml:space="preserve">(Kèm theo Quyết định số </w:t>
      </w:r>
      <w:r w:rsidR="001E48AA">
        <w:rPr>
          <w:rFonts w:eastAsia="Times New Roman" w:cs="Times New Roman"/>
          <w:i/>
          <w:iCs/>
          <w:color w:val="000000"/>
          <w:szCs w:val="28"/>
        </w:rPr>
        <w:t xml:space="preserve">     </w:t>
      </w:r>
      <w:r w:rsidR="004B4AAA" w:rsidRPr="0031704B">
        <w:rPr>
          <w:rFonts w:eastAsia="Times New Roman" w:cs="Times New Roman"/>
          <w:i/>
          <w:iCs/>
          <w:color w:val="000000"/>
          <w:szCs w:val="28"/>
        </w:rPr>
        <w:t xml:space="preserve">/QĐ-UBND ngày </w:t>
      </w:r>
      <w:r w:rsidR="00B804A4">
        <w:rPr>
          <w:rFonts w:eastAsia="Times New Roman" w:cs="Times New Roman"/>
          <w:i/>
          <w:iCs/>
          <w:color w:val="000000"/>
          <w:szCs w:val="28"/>
        </w:rPr>
        <w:t xml:space="preserve">   </w:t>
      </w:r>
      <w:r w:rsidR="004B4AAA" w:rsidRPr="0031704B">
        <w:rPr>
          <w:rFonts w:eastAsia="Times New Roman" w:cs="Times New Roman"/>
          <w:i/>
          <w:iCs/>
          <w:color w:val="000000"/>
          <w:szCs w:val="28"/>
        </w:rPr>
        <w:t xml:space="preserve"> tháng </w:t>
      </w:r>
      <w:r w:rsidR="002A7B58">
        <w:rPr>
          <w:rFonts w:cs="Times New Roman"/>
          <w:i/>
          <w:iCs/>
          <w:color w:val="000000"/>
          <w:szCs w:val="28"/>
        </w:rPr>
        <w:t>0</w:t>
      </w:r>
      <w:r w:rsidR="001E48AA">
        <w:rPr>
          <w:rFonts w:cs="Times New Roman"/>
          <w:i/>
          <w:iCs/>
          <w:color w:val="000000"/>
          <w:szCs w:val="28"/>
        </w:rPr>
        <w:t>2</w:t>
      </w:r>
      <w:r w:rsidR="004B4AAA" w:rsidRPr="0031704B">
        <w:rPr>
          <w:rFonts w:eastAsia="Times New Roman" w:cs="Times New Roman"/>
          <w:i/>
          <w:iCs/>
          <w:color w:val="000000"/>
          <w:szCs w:val="28"/>
        </w:rPr>
        <w:t xml:space="preserve"> năm 20</w:t>
      </w:r>
      <w:r w:rsidR="00923540">
        <w:rPr>
          <w:rFonts w:eastAsia="Times New Roman" w:cs="Times New Roman"/>
          <w:i/>
          <w:iCs/>
          <w:color w:val="000000"/>
          <w:szCs w:val="28"/>
        </w:rPr>
        <w:t>2</w:t>
      </w:r>
      <w:r w:rsidR="001E48AA">
        <w:rPr>
          <w:rFonts w:eastAsia="Times New Roman" w:cs="Times New Roman"/>
          <w:i/>
          <w:iCs/>
          <w:color w:val="000000"/>
          <w:szCs w:val="28"/>
        </w:rPr>
        <w:t>4</w:t>
      </w:r>
      <w:r w:rsidR="004B4AAA" w:rsidRPr="0031704B">
        <w:rPr>
          <w:rFonts w:eastAsia="Times New Roman" w:cs="Times New Roman"/>
          <w:i/>
          <w:iCs/>
          <w:color w:val="000000"/>
          <w:szCs w:val="28"/>
        </w:rPr>
        <w:t xml:space="preserve"> của UBND </w:t>
      </w:r>
      <w:r w:rsidR="004B4AAA">
        <w:rPr>
          <w:rFonts w:cs="Times New Roman"/>
          <w:i/>
          <w:iCs/>
          <w:color w:val="000000"/>
          <w:szCs w:val="28"/>
        </w:rPr>
        <w:t>huyện Lệ</w:t>
      </w:r>
      <w:r w:rsidR="00F95E91">
        <w:rPr>
          <w:rFonts w:cs="Times New Roman"/>
          <w:i/>
          <w:iCs/>
          <w:color w:val="000000"/>
          <w:szCs w:val="28"/>
        </w:rPr>
        <w:t xml:space="preserve"> Thủy</w:t>
      </w:r>
      <w:r w:rsidR="004B4AAA" w:rsidRPr="0031704B">
        <w:rPr>
          <w:rFonts w:eastAsia="Times New Roman" w:cs="Times New Roman"/>
          <w:i/>
          <w:iCs/>
          <w:color w:val="000000"/>
          <w:szCs w:val="28"/>
        </w:rPr>
        <w:t>)</w:t>
      </w:r>
      <w:bookmarkEnd w:id="1"/>
    </w:p>
    <w:p w:rsidR="00A104F9" w:rsidRPr="00E93900" w:rsidRDefault="00A104F9" w:rsidP="00CD5701">
      <w:pPr>
        <w:shd w:val="clear" w:color="auto" w:fill="FFFFFF"/>
        <w:spacing w:before="0" w:line="264" w:lineRule="auto"/>
        <w:ind w:firstLine="0"/>
        <w:jc w:val="center"/>
        <w:rPr>
          <w:rFonts w:eastAsia="Times New Roman" w:cs="Times New Roman"/>
          <w:i/>
          <w:iCs/>
          <w:color w:val="000000"/>
          <w:sz w:val="4"/>
          <w:szCs w:val="28"/>
        </w:rPr>
      </w:pPr>
    </w:p>
    <w:p w:rsidR="00717008" w:rsidRDefault="00717008" w:rsidP="00717008">
      <w:pPr>
        <w:shd w:val="clear" w:color="auto" w:fill="FFFFFF"/>
        <w:spacing w:before="0" w:line="264" w:lineRule="auto"/>
        <w:ind w:firstLine="0"/>
        <w:rPr>
          <w:rFonts w:eastAsia="Times New Roman" w:cs="Times New Roman"/>
          <w:color w:val="000000"/>
          <w:sz w:val="8"/>
          <w:szCs w:val="28"/>
        </w:rPr>
      </w:pPr>
    </w:p>
    <w:p w:rsidR="0009337B" w:rsidRPr="00CD5701" w:rsidRDefault="0009337B" w:rsidP="00717008">
      <w:pPr>
        <w:shd w:val="clear" w:color="auto" w:fill="FFFFFF"/>
        <w:spacing w:before="0" w:line="264" w:lineRule="auto"/>
        <w:ind w:firstLine="0"/>
        <w:rPr>
          <w:rFonts w:eastAsia="Times New Roman" w:cs="Times New Roman"/>
          <w:color w:val="000000"/>
          <w:sz w:val="8"/>
          <w:szCs w:val="28"/>
        </w:rPr>
      </w:pPr>
    </w:p>
    <w:tbl>
      <w:tblPr>
        <w:tblStyle w:val="TableGrid"/>
        <w:tblpPr w:leftFromText="180" w:rightFromText="180" w:vertAnchor="text" w:tblpXSpec="center" w:tblpY="1"/>
        <w:tblOverlap w:val="never"/>
        <w:tblW w:w="14141" w:type="dxa"/>
        <w:tblLayout w:type="fixed"/>
        <w:tblLook w:val="04A0" w:firstRow="1" w:lastRow="0" w:firstColumn="1" w:lastColumn="0" w:noHBand="0" w:noVBand="1"/>
      </w:tblPr>
      <w:tblGrid>
        <w:gridCol w:w="817"/>
        <w:gridCol w:w="1559"/>
        <w:gridCol w:w="2268"/>
        <w:gridCol w:w="3827"/>
        <w:gridCol w:w="4111"/>
        <w:gridCol w:w="1559"/>
      </w:tblGrid>
      <w:tr w:rsidR="0080402F" w:rsidTr="00E03562">
        <w:tc>
          <w:tcPr>
            <w:tcW w:w="817" w:type="dxa"/>
            <w:vAlign w:val="center"/>
          </w:tcPr>
          <w:p w:rsidR="0080402F" w:rsidRPr="00E93900" w:rsidRDefault="0080402F" w:rsidP="00612CB8">
            <w:pPr>
              <w:spacing w:line="264" w:lineRule="auto"/>
              <w:ind w:firstLine="0"/>
              <w:jc w:val="center"/>
              <w:rPr>
                <w:rFonts w:eastAsia="Times New Roman" w:cs="Times New Roman"/>
                <w:sz w:val="27"/>
                <w:szCs w:val="27"/>
              </w:rPr>
            </w:pPr>
            <w:r w:rsidRPr="00E93900">
              <w:rPr>
                <w:rFonts w:eastAsia="Times New Roman" w:cs="Times New Roman"/>
                <w:b/>
                <w:bCs/>
                <w:sz w:val="27"/>
                <w:szCs w:val="27"/>
                <w:lang w:val="vi-VN"/>
              </w:rPr>
              <w:t>STT</w:t>
            </w:r>
          </w:p>
        </w:tc>
        <w:tc>
          <w:tcPr>
            <w:tcW w:w="1559" w:type="dxa"/>
            <w:vAlign w:val="center"/>
          </w:tcPr>
          <w:p w:rsidR="0080402F" w:rsidRPr="00E93900" w:rsidRDefault="0080402F" w:rsidP="00612CB8">
            <w:pPr>
              <w:spacing w:line="264" w:lineRule="auto"/>
              <w:ind w:firstLine="0"/>
              <w:jc w:val="center"/>
              <w:rPr>
                <w:rFonts w:eastAsia="Times New Roman" w:cs="Times New Roman"/>
                <w:sz w:val="27"/>
                <w:szCs w:val="27"/>
              </w:rPr>
            </w:pPr>
            <w:r w:rsidRPr="00E93900">
              <w:rPr>
                <w:rFonts w:eastAsia="Times New Roman" w:cs="Times New Roman"/>
                <w:b/>
                <w:bCs/>
                <w:sz w:val="27"/>
                <w:szCs w:val="27"/>
                <w:lang w:val="vi-VN"/>
              </w:rPr>
              <w:t>Tên loại văn bản</w:t>
            </w:r>
          </w:p>
        </w:tc>
        <w:tc>
          <w:tcPr>
            <w:tcW w:w="2268" w:type="dxa"/>
            <w:vAlign w:val="center"/>
          </w:tcPr>
          <w:p w:rsidR="0080402F" w:rsidRPr="006648F1" w:rsidRDefault="0080402F" w:rsidP="00612CB8">
            <w:pPr>
              <w:autoSpaceDE w:val="0"/>
              <w:autoSpaceDN w:val="0"/>
              <w:adjustRightInd w:val="0"/>
              <w:ind w:firstLine="0"/>
              <w:rPr>
                <w:b/>
                <w:bCs/>
                <w:sz w:val="24"/>
                <w:szCs w:val="24"/>
              </w:rPr>
            </w:pPr>
            <w:r w:rsidRPr="006648F1">
              <w:rPr>
                <w:b/>
                <w:bCs/>
                <w:sz w:val="24"/>
                <w:szCs w:val="24"/>
              </w:rPr>
              <w:t>Số, ký hiệu; ngày, tháng, năm ban hành văn bản; tên gọi của văn bản</w:t>
            </w:r>
          </w:p>
        </w:tc>
        <w:tc>
          <w:tcPr>
            <w:tcW w:w="3827" w:type="dxa"/>
            <w:vAlign w:val="center"/>
          </w:tcPr>
          <w:p w:rsidR="0080402F" w:rsidRPr="006648F1" w:rsidRDefault="0080402F" w:rsidP="00612CB8">
            <w:pPr>
              <w:autoSpaceDE w:val="0"/>
              <w:autoSpaceDN w:val="0"/>
              <w:adjustRightInd w:val="0"/>
              <w:ind w:firstLine="0"/>
              <w:rPr>
                <w:b/>
                <w:bCs/>
                <w:sz w:val="24"/>
                <w:szCs w:val="24"/>
              </w:rPr>
            </w:pPr>
            <w:r w:rsidRPr="006648F1">
              <w:rPr>
                <w:b/>
                <w:bCs/>
                <w:sz w:val="24"/>
                <w:szCs w:val="24"/>
              </w:rPr>
              <w:t>Nội dung,</w:t>
            </w:r>
            <w:r>
              <w:rPr>
                <w:b/>
                <w:bCs/>
                <w:sz w:val="24"/>
                <w:szCs w:val="24"/>
              </w:rPr>
              <w:t xml:space="preserve"> quy định hết hiệu </w:t>
            </w:r>
            <w:r w:rsidRPr="006648F1">
              <w:rPr>
                <w:b/>
                <w:bCs/>
                <w:sz w:val="24"/>
                <w:szCs w:val="24"/>
              </w:rPr>
              <w:t>lự</w:t>
            </w:r>
            <w:r>
              <w:rPr>
                <w:b/>
                <w:bCs/>
                <w:sz w:val="24"/>
                <w:szCs w:val="24"/>
              </w:rPr>
              <w:t>c</w:t>
            </w:r>
          </w:p>
        </w:tc>
        <w:tc>
          <w:tcPr>
            <w:tcW w:w="4111" w:type="dxa"/>
            <w:vAlign w:val="center"/>
          </w:tcPr>
          <w:p w:rsidR="0080402F" w:rsidRPr="006648F1" w:rsidRDefault="0080402F" w:rsidP="00612CB8">
            <w:pPr>
              <w:autoSpaceDE w:val="0"/>
              <w:autoSpaceDN w:val="0"/>
              <w:adjustRightInd w:val="0"/>
              <w:jc w:val="center"/>
              <w:rPr>
                <w:sz w:val="24"/>
                <w:szCs w:val="24"/>
              </w:rPr>
            </w:pPr>
            <w:r w:rsidRPr="006648F1">
              <w:rPr>
                <w:b/>
                <w:bCs/>
                <w:sz w:val="24"/>
                <w:szCs w:val="24"/>
              </w:rPr>
              <w:t>Lý do hết hiệu lự</w:t>
            </w:r>
            <w:r>
              <w:rPr>
                <w:b/>
                <w:bCs/>
                <w:sz w:val="24"/>
                <w:szCs w:val="24"/>
              </w:rPr>
              <w:t>c</w:t>
            </w:r>
          </w:p>
        </w:tc>
        <w:tc>
          <w:tcPr>
            <w:tcW w:w="1559" w:type="dxa"/>
            <w:vAlign w:val="center"/>
          </w:tcPr>
          <w:p w:rsidR="0080402F" w:rsidRPr="006648F1" w:rsidRDefault="0080402F" w:rsidP="00E03562">
            <w:pPr>
              <w:autoSpaceDE w:val="0"/>
              <w:autoSpaceDN w:val="0"/>
              <w:adjustRightInd w:val="0"/>
              <w:ind w:firstLine="0"/>
              <w:rPr>
                <w:b/>
                <w:bCs/>
                <w:sz w:val="24"/>
                <w:szCs w:val="24"/>
              </w:rPr>
            </w:pPr>
            <w:r>
              <w:rPr>
                <w:b/>
                <w:bCs/>
                <w:sz w:val="24"/>
                <w:szCs w:val="24"/>
              </w:rPr>
              <w:t>Ngày hết hiệu lực</w:t>
            </w:r>
          </w:p>
        </w:tc>
      </w:tr>
      <w:tr w:rsidR="00FB139B" w:rsidTr="00E03562">
        <w:tc>
          <w:tcPr>
            <w:tcW w:w="817" w:type="dxa"/>
            <w:vAlign w:val="center"/>
          </w:tcPr>
          <w:p w:rsidR="00FB139B" w:rsidRDefault="00FB139B" w:rsidP="00FB139B">
            <w:pPr>
              <w:spacing w:line="288" w:lineRule="auto"/>
              <w:ind w:firstLine="0"/>
              <w:jc w:val="center"/>
              <w:rPr>
                <w:rFonts w:eastAsia="Times New Roman" w:cs="Times New Roman"/>
                <w:color w:val="000000"/>
                <w:szCs w:val="28"/>
              </w:rPr>
            </w:pPr>
          </w:p>
          <w:p w:rsidR="00FB139B" w:rsidRDefault="00FB139B" w:rsidP="00FB139B">
            <w:pPr>
              <w:spacing w:line="288" w:lineRule="auto"/>
              <w:ind w:firstLine="0"/>
              <w:jc w:val="center"/>
              <w:rPr>
                <w:rFonts w:eastAsia="Times New Roman" w:cs="Times New Roman"/>
                <w:color w:val="000000"/>
                <w:szCs w:val="28"/>
              </w:rPr>
            </w:pPr>
            <w:r>
              <w:rPr>
                <w:rFonts w:eastAsia="Times New Roman" w:cs="Times New Roman"/>
                <w:color w:val="000000"/>
                <w:szCs w:val="28"/>
              </w:rPr>
              <w:t>1</w:t>
            </w:r>
          </w:p>
        </w:tc>
        <w:tc>
          <w:tcPr>
            <w:tcW w:w="1559" w:type="dxa"/>
            <w:vAlign w:val="center"/>
          </w:tcPr>
          <w:p w:rsidR="00FB139B" w:rsidRPr="00352E29" w:rsidRDefault="00FB139B" w:rsidP="00FB139B">
            <w:pPr>
              <w:ind w:firstLine="0"/>
              <w:rPr>
                <w:rFonts w:cs="Times New Roman"/>
                <w:szCs w:val="28"/>
              </w:rPr>
            </w:pPr>
            <w:r w:rsidRPr="00352E29">
              <w:rPr>
                <w:rFonts w:cs="Times New Roman"/>
                <w:bCs/>
                <w:szCs w:val="28"/>
              </w:rPr>
              <w:t xml:space="preserve">Nghị quyết </w:t>
            </w:r>
          </w:p>
        </w:tc>
        <w:tc>
          <w:tcPr>
            <w:tcW w:w="2268" w:type="dxa"/>
            <w:vAlign w:val="center"/>
          </w:tcPr>
          <w:p w:rsidR="00FB139B" w:rsidRDefault="00FB139B" w:rsidP="00FB139B">
            <w:pPr>
              <w:spacing w:before="120" w:line="288" w:lineRule="auto"/>
              <w:ind w:firstLine="0"/>
              <w:rPr>
                <w:rFonts w:cs="Times New Roman"/>
                <w:bCs/>
                <w:szCs w:val="28"/>
              </w:rPr>
            </w:pPr>
            <w:r>
              <w:rPr>
                <w:bCs/>
                <w:szCs w:val="28"/>
                <w:lang w:val="fr-FR"/>
              </w:rPr>
              <w:t xml:space="preserve">- Số </w:t>
            </w:r>
            <w:r>
              <w:rPr>
                <w:rFonts w:cs="Times New Roman"/>
                <w:bCs/>
                <w:szCs w:val="28"/>
                <w:lang w:val="fr-FR"/>
              </w:rPr>
              <w:t xml:space="preserve">60/2014/NQ-HĐND </w:t>
            </w:r>
            <w:r w:rsidRPr="008775D5">
              <w:rPr>
                <w:rFonts w:cs="Times New Roman"/>
                <w:bCs/>
                <w:szCs w:val="28"/>
              </w:rPr>
              <w:t>ngày 17/12/2014</w:t>
            </w:r>
            <w:r>
              <w:rPr>
                <w:rFonts w:cs="Times New Roman"/>
                <w:bCs/>
                <w:szCs w:val="28"/>
              </w:rPr>
              <w:t xml:space="preserve">; </w:t>
            </w:r>
          </w:p>
          <w:p w:rsidR="00FB139B" w:rsidRDefault="00FB139B" w:rsidP="00FB139B">
            <w:pPr>
              <w:spacing w:before="120" w:line="288" w:lineRule="auto"/>
              <w:ind w:firstLine="0"/>
              <w:rPr>
                <w:rFonts w:cs="Times New Roman"/>
                <w:bCs/>
                <w:szCs w:val="28"/>
              </w:rPr>
            </w:pPr>
            <w:r>
              <w:rPr>
                <w:rFonts w:cs="Times New Roman"/>
                <w:bCs/>
                <w:szCs w:val="28"/>
              </w:rPr>
              <w:t xml:space="preserve">- </w:t>
            </w:r>
            <w:r>
              <w:rPr>
                <w:rFonts w:cs="Times New Roman"/>
                <w:szCs w:val="28"/>
                <w:lang w:val="fr-FR"/>
              </w:rPr>
              <w:t>Về việc q</w:t>
            </w:r>
            <w:r w:rsidRPr="000C5863">
              <w:rPr>
                <w:rFonts w:cs="Times New Roman"/>
                <w:szCs w:val="28"/>
                <w:lang w:val="fr-FR"/>
              </w:rPr>
              <w:t>uy định tạm thời một số chế độ đối với  cô nuôi ngoài biên chế trong các trường mầm non công lập có tổ chức bán trú</w:t>
            </w:r>
            <w:r>
              <w:rPr>
                <w:rFonts w:cs="Times New Roman"/>
                <w:szCs w:val="28"/>
                <w:lang w:val="fr-FR"/>
              </w:rPr>
              <w:t xml:space="preserve">      </w:t>
            </w:r>
          </w:p>
          <w:p w:rsidR="00FB139B" w:rsidRPr="008775D5" w:rsidRDefault="00FB139B" w:rsidP="00FB139B">
            <w:pPr>
              <w:spacing w:before="120" w:line="288" w:lineRule="auto"/>
              <w:ind w:firstLine="0"/>
              <w:rPr>
                <w:rFonts w:cs="Times New Roman"/>
                <w:bCs/>
                <w:szCs w:val="28"/>
              </w:rPr>
            </w:pPr>
          </w:p>
        </w:tc>
        <w:tc>
          <w:tcPr>
            <w:tcW w:w="3827" w:type="dxa"/>
          </w:tcPr>
          <w:p w:rsidR="00FB139B" w:rsidRPr="000B42B5" w:rsidRDefault="000B42B5" w:rsidP="000B42B5">
            <w:pPr>
              <w:spacing w:before="120" w:line="288" w:lineRule="auto"/>
              <w:ind w:firstLine="0"/>
              <w:rPr>
                <w:rFonts w:cs="Times New Roman"/>
                <w:szCs w:val="28"/>
                <w:lang w:val="fr-FR"/>
              </w:rPr>
            </w:pPr>
            <w:r w:rsidRPr="000B42B5">
              <w:rPr>
                <w:rFonts w:cs="Times New Roman"/>
                <w:szCs w:val="28"/>
                <w:lang w:val="fr-FR"/>
              </w:rPr>
              <w:t>- Mục 1, mục 2 của mục IV</w:t>
            </w:r>
            <w:r>
              <w:rPr>
                <w:rFonts w:cs="Times New Roman"/>
                <w:szCs w:val="28"/>
                <w:lang w:val="fr-FR"/>
              </w:rPr>
              <w:t> ;</w:t>
            </w:r>
          </w:p>
          <w:p w:rsidR="000B42B5" w:rsidRPr="000C5863" w:rsidRDefault="000B42B5" w:rsidP="000B42B5">
            <w:pPr>
              <w:spacing w:before="120" w:line="288" w:lineRule="auto"/>
              <w:ind w:firstLine="0"/>
              <w:rPr>
                <w:rFonts w:cs="Times New Roman"/>
                <w:szCs w:val="28"/>
                <w:lang w:val="fr-FR"/>
              </w:rPr>
            </w:pPr>
            <w:r w:rsidRPr="000B42B5">
              <w:rPr>
                <w:rFonts w:cs="Times New Roman"/>
                <w:szCs w:val="28"/>
                <w:lang w:val="fr-FR"/>
              </w:rPr>
              <w:t>- Mục 4 của mục V</w:t>
            </w:r>
            <w:r>
              <w:rPr>
                <w:rFonts w:cs="Times New Roman"/>
                <w:szCs w:val="28"/>
                <w:lang w:val="fr-FR"/>
              </w:rPr>
              <w:t>.</w:t>
            </w:r>
            <w:r w:rsidR="009A6400">
              <w:rPr>
                <w:rFonts w:cs="Times New Roman"/>
                <w:szCs w:val="28"/>
                <w:lang w:val="fr-FR"/>
              </w:rPr>
              <w:t xml:space="preserve">      </w:t>
            </w:r>
            <w:r w:rsidR="001E48AA">
              <w:rPr>
                <w:rFonts w:cs="Times New Roman"/>
                <w:szCs w:val="28"/>
                <w:lang w:val="fr-FR"/>
              </w:rPr>
              <w:t xml:space="preserve">   </w:t>
            </w:r>
            <w:r w:rsidR="009A6400">
              <w:rPr>
                <w:rFonts w:cs="Times New Roman"/>
                <w:szCs w:val="28"/>
                <w:lang w:val="fr-FR"/>
              </w:rPr>
              <w:t xml:space="preserve">   </w:t>
            </w:r>
          </w:p>
        </w:tc>
        <w:tc>
          <w:tcPr>
            <w:tcW w:w="4111" w:type="dxa"/>
            <w:vAlign w:val="center"/>
          </w:tcPr>
          <w:p w:rsidR="00FB139B" w:rsidRPr="003C37B0" w:rsidRDefault="00FB139B" w:rsidP="003856C4">
            <w:pPr>
              <w:spacing w:before="120" w:line="288" w:lineRule="auto"/>
              <w:ind w:firstLine="0"/>
              <w:rPr>
                <w:rFonts w:cs="Times New Roman"/>
                <w:bCs/>
                <w:szCs w:val="28"/>
                <w:lang w:val="fr-FR"/>
              </w:rPr>
            </w:pPr>
            <w:r w:rsidRPr="00AB7113">
              <w:rPr>
                <w:rFonts w:cs="Times New Roman"/>
                <w:szCs w:val="28"/>
                <w:lang w:val="nl-NL"/>
              </w:rPr>
              <w:t>Hết hiệu lực 1 phần</w:t>
            </w:r>
            <w:r>
              <w:rPr>
                <w:rFonts w:cs="Times New Roman"/>
                <w:szCs w:val="28"/>
                <w:lang w:val="nl-NL"/>
              </w:rPr>
              <w:t xml:space="preserve"> </w:t>
            </w:r>
            <w:r>
              <w:rPr>
                <w:rFonts w:cs="Times New Roman"/>
                <w:szCs w:val="28"/>
              </w:rPr>
              <w:t xml:space="preserve">bởi </w:t>
            </w:r>
            <w:r w:rsidRPr="0080228B">
              <w:rPr>
                <w:rFonts w:cs="Times New Roman"/>
                <w:bCs/>
                <w:szCs w:val="28"/>
                <w:lang w:val="fr-FR"/>
              </w:rPr>
              <w:t xml:space="preserve"> NQ </w:t>
            </w:r>
            <w:r>
              <w:rPr>
                <w:rFonts w:cs="Times New Roman"/>
                <w:bCs/>
                <w:szCs w:val="28"/>
                <w:lang w:val="fr-FR"/>
              </w:rPr>
              <w:t>số 04</w:t>
            </w:r>
            <w:r w:rsidRPr="0080228B">
              <w:rPr>
                <w:rFonts w:cs="Times New Roman"/>
                <w:bCs/>
                <w:szCs w:val="28"/>
                <w:lang w:val="fr-FR"/>
              </w:rPr>
              <w:t>/2016/NQ-HĐND</w:t>
            </w:r>
            <w:r w:rsidR="003C37B0">
              <w:rPr>
                <w:rFonts w:cs="Times New Roman"/>
                <w:bCs/>
                <w:szCs w:val="28"/>
                <w:lang w:val="fr-FR"/>
              </w:rPr>
              <w:t xml:space="preserve"> </w:t>
            </w:r>
            <w:r>
              <w:rPr>
                <w:rFonts w:cs="Times New Roman"/>
                <w:bCs/>
                <w:szCs w:val="28"/>
                <w:lang w:val="fr-FR"/>
              </w:rPr>
              <w:t>ngày</w:t>
            </w:r>
            <w:bookmarkStart w:id="2" w:name="_GoBack"/>
            <w:bookmarkEnd w:id="2"/>
            <w:r>
              <w:rPr>
                <w:rFonts w:cs="Times New Roman"/>
                <w:bCs/>
                <w:szCs w:val="28"/>
                <w:lang w:val="fr-FR"/>
              </w:rPr>
              <w:t xml:space="preserve"> 2</w:t>
            </w:r>
            <w:r w:rsidR="004E1C74">
              <w:rPr>
                <w:rFonts w:cs="Times New Roman"/>
                <w:bCs/>
                <w:szCs w:val="28"/>
                <w:lang w:val="fr-FR"/>
              </w:rPr>
              <w:t>6</w:t>
            </w:r>
            <w:r>
              <w:rPr>
                <w:rFonts w:cs="Times New Roman"/>
                <w:bCs/>
                <w:szCs w:val="28"/>
                <w:lang w:val="fr-FR"/>
              </w:rPr>
              <w:t>/</w:t>
            </w:r>
            <w:r w:rsidR="004E1C74">
              <w:rPr>
                <w:rFonts w:cs="Times New Roman"/>
                <w:bCs/>
                <w:szCs w:val="28"/>
                <w:lang w:val="fr-FR"/>
              </w:rPr>
              <w:t>7</w:t>
            </w:r>
            <w:r>
              <w:rPr>
                <w:rFonts w:cs="Times New Roman"/>
                <w:bCs/>
                <w:szCs w:val="28"/>
                <w:lang w:val="fr-FR"/>
              </w:rPr>
              <w:t xml:space="preserve">/2016 </w:t>
            </w:r>
            <w:r w:rsidR="000B42B5">
              <w:rPr>
                <w:rFonts w:cs="Times New Roman"/>
                <w:szCs w:val="28"/>
                <w:lang w:val="fr-FR"/>
              </w:rPr>
              <w:t>v</w:t>
            </w:r>
            <w:r w:rsidRPr="002B3D99">
              <w:rPr>
                <w:rFonts w:cs="Times New Roman"/>
                <w:szCs w:val="28"/>
                <w:lang w:val="fr-FR"/>
              </w:rPr>
              <w:t>ề việc sửa đổi, bổ sung một số nội dung của quy định ban hành kèm theo Nghị quyế</w:t>
            </w:r>
            <w:r>
              <w:rPr>
                <w:rFonts w:cs="Times New Roman"/>
                <w:szCs w:val="28"/>
                <w:lang w:val="fr-FR"/>
              </w:rPr>
              <w:t xml:space="preserve">t </w:t>
            </w:r>
            <w:r w:rsidRPr="002B3D99">
              <w:rPr>
                <w:rFonts w:cs="Times New Roman"/>
                <w:szCs w:val="28"/>
                <w:lang w:val="fr-FR"/>
              </w:rPr>
              <w:t>số 60/2014/NQ-HĐND ngày 17/12/2014 của HĐND huyện về quy định tạm thời một số chế độ đối với cô nuôi ngoài biên chế trong các trường mầm non công lập có tổ chức bán trú</w:t>
            </w:r>
          </w:p>
        </w:tc>
        <w:tc>
          <w:tcPr>
            <w:tcW w:w="1559" w:type="dxa"/>
            <w:vAlign w:val="center"/>
          </w:tcPr>
          <w:p w:rsidR="00FB139B" w:rsidRPr="009B63EE" w:rsidRDefault="00FB139B" w:rsidP="00DF7F5E">
            <w:pPr>
              <w:tabs>
                <w:tab w:val="right" w:leader="dot" w:pos="7920"/>
              </w:tabs>
              <w:ind w:firstLine="0"/>
              <w:rPr>
                <w:rFonts w:cs="Times New Roman"/>
                <w:szCs w:val="28"/>
              </w:rPr>
            </w:pPr>
            <w:r w:rsidRPr="009B63EE">
              <w:rPr>
                <w:rFonts w:cs="Times New Roman"/>
                <w:szCs w:val="28"/>
              </w:rPr>
              <w:t>03/8/2016</w:t>
            </w:r>
          </w:p>
        </w:tc>
      </w:tr>
      <w:tr w:rsidR="00FB139B" w:rsidTr="00E03562">
        <w:tc>
          <w:tcPr>
            <w:tcW w:w="817" w:type="dxa"/>
            <w:vAlign w:val="center"/>
          </w:tcPr>
          <w:p w:rsidR="00FB139B" w:rsidRDefault="00FB139B" w:rsidP="00FB139B">
            <w:pPr>
              <w:spacing w:line="288" w:lineRule="auto"/>
              <w:ind w:firstLine="0"/>
              <w:jc w:val="center"/>
              <w:rPr>
                <w:rFonts w:eastAsia="Times New Roman" w:cs="Times New Roman"/>
                <w:color w:val="000000"/>
                <w:szCs w:val="28"/>
              </w:rPr>
            </w:pPr>
          </w:p>
          <w:p w:rsidR="00FB139B" w:rsidRDefault="00FB139B" w:rsidP="00FB139B">
            <w:pPr>
              <w:spacing w:line="288" w:lineRule="auto"/>
              <w:ind w:firstLine="0"/>
              <w:jc w:val="center"/>
              <w:rPr>
                <w:rFonts w:eastAsia="Times New Roman" w:cs="Times New Roman"/>
                <w:color w:val="000000"/>
                <w:szCs w:val="28"/>
              </w:rPr>
            </w:pPr>
            <w:r>
              <w:rPr>
                <w:rFonts w:eastAsia="Times New Roman" w:cs="Times New Roman"/>
                <w:color w:val="000000"/>
                <w:szCs w:val="28"/>
              </w:rPr>
              <w:t>2</w:t>
            </w:r>
          </w:p>
        </w:tc>
        <w:tc>
          <w:tcPr>
            <w:tcW w:w="1559" w:type="dxa"/>
            <w:vAlign w:val="center"/>
          </w:tcPr>
          <w:p w:rsidR="00FB139B" w:rsidRPr="00352E29" w:rsidRDefault="00FB139B" w:rsidP="00FB139B">
            <w:pPr>
              <w:ind w:firstLine="0"/>
              <w:rPr>
                <w:rFonts w:cs="Times New Roman"/>
                <w:szCs w:val="28"/>
                <w:lang w:val="fr-FR"/>
              </w:rPr>
            </w:pPr>
            <w:r w:rsidRPr="00352E29">
              <w:rPr>
                <w:rFonts w:cs="Times New Roman"/>
                <w:bCs/>
                <w:szCs w:val="28"/>
                <w:lang w:val="fr-FR"/>
              </w:rPr>
              <w:t>Nghị quyết</w:t>
            </w:r>
          </w:p>
        </w:tc>
        <w:tc>
          <w:tcPr>
            <w:tcW w:w="2268" w:type="dxa"/>
          </w:tcPr>
          <w:p w:rsidR="00FB139B" w:rsidRDefault="00FB139B" w:rsidP="00FB139B">
            <w:pPr>
              <w:spacing w:before="120" w:line="288" w:lineRule="auto"/>
              <w:ind w:firstLine="0"/>
              <w:rPr>
                <w:rFonts w:cs="Times New Roman"/>
                <w:bCs/>
                <w:szCs w:val="28"/>
              </w:rPr>
            </w:pPr>
            <w:r>
              <w:rPr>
                <w:rFonts w:cs="Times New Roman"/>
                <w:bCs/>
                <w:szCs w:val="28"/>
                <w:lang w:val="fr-FR"/>
              </w:rPr>
              <w:t xml:space="preserve">- Số </w:t>
            </w:r>
            <w:r w:rsidRPr="008775D5">
              <w:rPr>
                <w:rFonts w:cs="Times New Roman"/>
                <w:bCs/>
                <w:szCs w:val="28"/>
                <w:lang w:val="fr-FR"/>
              </w:rPr>
              <w:t>0</w:t>
            </w:r>
            <w:r>
              <w:rPr>
                <w:rFonts w:cs="Times New Roman"/>
                <w:bCs/>
                <w:szCs w:val="28"/>
                <w:lang w:val="fr-FR"/>
              </w:rPr>
              <w:t xml:space="preserve">2/2016/NQ-HĐND </w:t>
            </w:r>
            <w:r w:rsidRPr="008775D5">
              <w:rPr>
                <w:rFonts w:cs="Times New Roman"/>
                <w:bCs/>
                <w:szCs w:val="28"/>
              </w:rPr>
              <w:t>ngày 26/7/2016</w:t>
            </w:r>
            <w:r>
              <w:rPr>
                <w:rFonts w:cs="Times New Roman"/>
                <w:bCs/>
                <w:szCs w:val="28"/>
              </w:rPr>
              <w:t>;</w:t>
            </w:r>
          </w:p>
          <w:p w:rsidR="00FB139B" w:rsidRPr="0080402F" w:rsidRDefault="00FB139B" w:rsidP="00FB139B">
            <w:pPr>
              <w:spacing w:before="120" w:line="288" w:lineRule="auto"/>
              <w:ind w:firstLine="0"/>
              <w:rPr>
                <w:rFonts w:cs="Times New Roman"/>
                <w:bCs/>
                <w:szCs w:val="28"/>
                <w:lang w:val="fr-FR"/>
              </w:rPr>
            </w:pPr>
            <w:r>
              <w:rPr>
                <w:rFonts w:cs="Times New Roman"/>
                <w:bCs/>
                <w:szCs w:val="28"/>
              </w:rPr>
              <w:lastRenderedPageBreak/>
              <w:t xml:space="preserve">- </w:t>
            </w:r>
            <w:r w:rsidRPr="000C5863">
              <w:rPr>
                <w:rFonts w:cs="Times New Roman"/>
                <w:szCs w:val="28"/>
                <w:lang w:val="fr-FR"/>
              </w:rPr>
              <w:t>Về việc điều chỉnh quy hoạch chung xây dựng thị trấn Kiến Giang và vùng phụ cận đến năm 2020, tầm nhìn đến năm 2030</w:t>
            </w:r>
          </w:p>
        </w:tc>
        <w:tc>
          <w:tcPr>
            <w:tcW w:w="3827" w:type="dxa"/>
          </w:tcPr>
          <w:p w:rsidR="00FB139B" w:rsidRDefault="000B42B5" w:rsidP="000B42B5">
            <w:pPr>
              <w:spacing w:before="120" w:line="288" w:lineRule="auto"/>
              <w:ind w:firstLine="0"/>
              <w:rPr>
                <w:rFonts w:cs="Times New Roman"/>
                <w:szCs w:val="28"/>
                <w:lang w:val="fr-FR"/>
              </w:rPr>
            </w:pPr>
            <w:r>
              <w:rPr>
                <w:rFonts w:cs="Times New Roman"/>
                <w:szCs w:val="28"/>
                <w:lang w:val="fr-FR"/>
              </w:rPr>
              <w:lastRenderedPageBreak/>
              <w:t>- Khoản 2, k</w:t>
            </w:r>
            <w:r w:rsidR="003856C4">
              <w:rPr>
                <w:rFonts w:cs="Times New Roman"/>
                <w:szCs w:val="28"/>
                <w:lang w:val="fr-FR"/>
              </w:rPr>
              <w:t>hoản</w:t>
            </w:r>
            <w:r>
              <w:rPr>
                <w:rFonts w:cs="Times New Roman"/>
                <w:szCs w:val="28"/>
                <w:lang w:val="fr-FR"/>
              </w:rPr>
              <w:t xml:space="preserve"> 3, khoản 4, khoản 5, khoản 6 Điều 1;</w:t>
            </w:r>
            <w:r w:rsidR="009A6400">
              <w:rPr>
                <w:rFonts w:cs="Times New Roman"/>
                <w:szCs w:val="28"/>
                <w:lang w:val="fr-FR"/>
              </w:rPr>
              <w:t xml:space="preserve">    </w:t>
            </w:r>
          </w:p>
          <w:p w:rsidR="000B42B5" w:rsidRDefault="000B42B5" w:rsidP="000B42B5">
            <w:pPr>
              <w:spacing w:before="120" w:line="288" w:lineRule="auto"/>
              <w:ind w:firstLine="0"/>
              <w:rPr>
                <w:rFonts w:cs="Times New Roman"/>
                <w:szCs w:val="28"/>
                <w:lang w:val="fr-FR"/>
              </w:rPr>
            </w:pPr>
            <w:r>
              <w:rPr>
                <w:rFonts w:cs="Times New Roman"/>
                <w:szCs w:val="28"/>
                <w:lang w:val="fr-FR"/>
              </w:rPr>
              <w:t>- Điểm 7.1,</w:t>
            </w:r>
            <w:r w:rsidR="00E90957">
              <w:rPr>
                <w:rFonts w:cs="Times New Roman"/>
                <w:szCs w:val="28"/>
                <w:lang w:val="fr-FR"/>
              </w:rPr>
              <w:t xml:space="preserve"> điểm 7.2,</w:t>
            </w:r>
            <w:r>
              <w:rPr>
                <w:rFonts w:cs="Times New Roman"/>
                <w:szCs w:val="28"/>
                <w:lang w:val="fr-FR"/>
              </w:rPr>
              <w:t xml:space="preserve"> khoản 7, </w:t>
            </w:r>
            <w:r>
              <w:rPr>
                <w:rFonts w:cs="Times New Roman"/>
                <w:szCs w:val="28"/>
                <w:lang w:val="fr-FR"/>
              </w:rPr>
              <w:lastRenderedPageBreak/>
              <w:t>Điều 1;</w:t>
            </w:r>
          </w:p>
          <w:p w:rsidR="00E90957" w:rsidRDefault="00E90957" w:rsidP="000B42B5">
            <w:pPr>
              <w:spacing w:before="120" w:line="288" w:lineRule="auto"/>
              <w:ind w:firstLine="0"/>
              <w:rPr>
                <w:rFonts w:cs="Times New Roman"/>
                <w:szCs w:val="28"/>
                <w:lang w:val="fr-FR"/>
              </w:rPr>
            </w:pPr>
            <w:r>
              <w:rPr>
                <w:rFonts w:cs="Times New Roman"/>
                <w:szCs w:val="28"/>
                <w:lang w:val="fr-FR"/>
              </w:rPr>
              <w:t>- Điểm 8.1, điểm 8.2, điểm 8.6, khoản 8, Điều 1.</w:t>
            </w:r>
          </w:p>
          <w:p w:rsidR="00FB139B" w:rsidRPr="002B3D99" w:rsidRDefault="00FB139B" w:rsidP="00FB139B">
            <w:pPr>
              <w:spacing w:before="120" w:line="288" w:lineRule="auto"/>
              <w:rPr>
                <w:rFonts w:cs="Times New Roman"/>
                <w:szCs w:val="28"/>
                <w:lang w:val="fr-FR"/>
              </w:rPr>
            </w:pPr>
            <w:r>
              <w:rPr>
                <w:rFonts w:cs="Times New Roman"/>
                <w:szCs w:val="28"/>
                <w:lang w:val="fr-FR"/>
              </w:rPr>
              <w:t xml:space="preserve">    </w:t>
            </w:r>
          </w:p>
        </w:tc>
        <w:tc>
          <w:tcPr>
            <w:tcW w:w="4111" w:type="dxa"/>
          </w:tcPr>
          <w:p w:rsidR="00FB139B" w:rsidRPr="00913BC7" w:rsidRDefault="00FB139B" w:rsidP="003856C4">
            <w:pPr>
              <w:spacing w:before="120" w:line="288" w:lineRule="auto"/>
              <w:ind w:firstLine="0"/>
              <w:rPr>
                <w:rFonts w:cs="Times New Roman"/>
                <w:szCs w:val="28"/>
              </w:rPr>
            </w:pPr>
            <w:r w:rsidRPr="00AB7113">
              <w:rPr>
                <w:rFonts w:cs="Times New Roman"/>
                <w:szCs w:val="28"/>
                <w:lang w:val="nl-NL"/>
              </w:rPr>
              <w:lastRenderedPageBreak/>
              <w:t>Hết hiệu lực 1 phần</w:t>
            </w:r>
            <w:r>
              <w:rPr>
                <w:rFonts w:cs="Times New Roman"/>
                <w:szCs w:val="28"/>
                <w:lang w:val="nl-NL"/>
              </w:rPr>
              <w:t xml:space="preserve"> bởi </w:t>
            </w:r>
            <w:r w:rsidRPr="0080228B">
              <w:rPr>
                <w:rFonts w:cs="Times New Roman"/>
                <w:bCs/>
                <w:szCs w:val="28"/>
                <w:lang w:val="fr-FR"/>
              </w:rPr>
              <w:t xml:space="preserve">NQ </w:t>
            </w:r>
            <w:r>
              <w:rPr>
                <w:rFonts w:cs="Times New Roman"/>
                <w:bCs/>
                <w:szCs w:val="28"/>
                <w:lang w:val="fr-FR"/>
              </w:rPr>
              <w:t>số 05</w:t>
            </w:r>
            <w:r w:rsidRPr="0080228B">
              <w:rPr>
                <w:rFonts w:cs="Times New Roman"/>
                <w:bCs/>
                <w:szCs w:val="28"/>
                <w:lang w:val="fr-FR"/>
              </w:rPr>
              <w:t>/2016/NQ-HĐND</w:t>
            </w:r>
            <w:r>
              <w:rPr>
                <w:rFonts w:cs="Times New Roman"/>
                <w:bCs/>
                <w:szCs w:val="28"/>
                <w:lang w:val="fr-FR"/>
              </w:rPr>
              <w:t xml:space="preserve"> ngày 09/9/2016 về việc s</w:t>
            </w:r>
            <w:r w:rsidRPr="002B3D99">
              <w:rPr>
                <w:rFonts w:cs="Times New Roman"/>
                <w:szCs w:val="28"/>
                <w:lang w:val="fr-FR"/>
              </w:rPr>
              <w:t xml:space="preserve">ửa đổi, bổ </w:t>
            </w:r>
            <w:r w:rsidRPr="002B3D99">
              <w:rPr>
                <w:rFonts w:cs="Times New Roman"/>
                <w:szCs w:val="28"/>
                <w:lang w:val="fr-FR"/>
              </w:rPr>
              <w:lastRenderedPageBreak/>
              <w:t>sung một số điều của Nghị quyết số 02/2016/NQ-HĐND  ngày 26/7/2016 của HĐND huyện Lệ Thuỷ khóa XX về việc điều chỉnh quy hoạch chung xây dựng thị trấn Kiến Giang và vùng phụ cận đến năm 2020, tầm nhìn đến năm 2030</w:t>
            </w:r>
          </w:p>
        </w:tc>
        <w:tc>
          <w:tcPr>
            <w:tcW w:w="1559" w:type="dxa"/>
            <w:vAlign w:val="center"/>
          </w:tcPr>
          <w:p w:rsidR="00FB139B" w:rsidRPr="009B63EE" w:rsidRDefault="00FB139B" w:rsidP="00DF7F5E">
            <w:pPr>
              <w:tabs>
                <w:tab w:val="right" w:leader="dot" w:pos="7920"/>
              </w:tabs>
              <w:ind w:firstLine="0"/>
              <w:rPr>
                <w:rFonts w:cs="Times New Roman"/>
                <w:szCs w:val="28"/>
              </w:rPr>
            </w:pPr>
            <w:r w:rsidRPr="009B63EE">
              <w:rPr>
                <w:rFonts w:cs="Times New Roman"/>
                <w:szCs w:val="28"/>
              </w:rPr>
              <w:lastRenderedPageBreak/>
              <w:t>16/9/2016</w:t>
            </w:r>
          </w:p>
        </w:tc>
      </w:tr>
      <w:tr w:rsidR="00FB139B" w:rsidTr="00E03562">
        <w:tc>
          <w:tcPr>
            <w:tcW w:w="817" w:type="dxa"/>
            <w:vAlign w:val="center"/>
          </w:tcPr>
          <w:p w:rsidR="00FB139B" w:rsidRDefault="00FB139B" w:rsidP="00FB139B">
            <w:pPr>
              <w:spacing w:line="288" w:lineRule="auto"/>
              <w:ind w:firstLine="0"/>
              <w:rPr>
                <w:rFonts w:eastAsia="Times New Roman" w:cs="Times New Roman"/>
                <w:color w:val="000000"/>
                <w:szCs w:val="28"/>
              </w:rPr>
            </w:pPr>
            <w:r>
              <w:rPr>
                <w:rFonts w:eastAsia="Times New Roman" w:cs="Times New Roman"/>
                <w:color w:val="000000"/>
                <w:szCs w:val="28"/>
              </w:rPr>
              <w:lastRenderedPageBreak/>
              <w:t xml:space="preserve">  3</w:t>
            </w:r>
          </w:p>
          <w:p w:rsidR="00FB139B" w:rsidRDefault="00FB139B" w:rsidP="00FB139B">
            <w:pPr>
              <w:spacing w:line="288" w:lineRule="auto"/>
              <w:ind w:firstLine="0"/>
              <w:rPr>
                <w:rFonts w:eastAsia="Times New Roman" w:cs="Times New Roman"/>
                <w:color w:val="000000"/>
                <w:szCs w:val="28"/>
              </w:rPr>
            </w:pPr>
          </w:p>
          <w:p w:rsidR="00FB139B" w:rsidRDefault="00FB139B" w:rsidP="00FB139B">
            <w:pPr>
              <w:spacing w:line="288" w:lineRule="auto"/>
              <w:ind w:firstLine="0"/>
              <w:rPr>
                <w:rFonts w:eastAsia="Times New Roman" w:cs="Times New Roman"/>
                <w:color w:val="000000"/>
                <w:szCs w:val="28"/>
              </w:rPr>
            </w:pPr>
          </w:p>
        </w:tc>
        <w:tc>
          <w:tcPr>
            <w:tcW w:w="1559" w:type="dxa"/>
            <w:vAlign w:val="center"/>
          </w:tcPr>
          <w:p w:rsidR="00FB139B" w:rsidRPr="00352E29" w:rsidRDefault="00FB139B" w:rsidP="00FB139B">
            <w:pPr>
              <w:ind w:firstLine="0"/>
              <w:rPr>
                <w:rFonts w:cs="Times New Roman"/>
                <w:szCs w:val="28"/>
                <w:lang w:val="fr-FR"/>
              </w:rPr>
            </w:pPr>
            <w:r w:rsidRPr="00352E29">
              <w:rPr>
                <w:rFonts w:cs="Times New Roman"/>
                <w:bCs/>
                <w:szCs w:val="28"/>
                <w:lang w:val="fr-FR"/>
              </w:rPr>
              <w:t xml:space="preserve">Nghị quyết </w:t>
            </w:r>
          </w:p>
        </w:tc>
        <w:tc>
          <w:tcPr>
            <w:tcW w:w="2268" w:type="dxa"/>
          </w:tcPr>
          <w:p w:rsidR="00FB139B" w:rsidRDefault="00FB139B" w:rsidP="00FB139B">
            <w:pPr>
              <w:spacing w:before="60" w:line="264" w:lineRule="auto"/>
              <w:ind w:firstLine="0"/>
              <w:rPr>
                <w:rFonts w:cs="Times New Roman"/>
                <w:bCs/>
                <w:szCs w:val="28"/>
              </w:rPr>
            </w:pPr>
            <w:r>
              <w:rPr>
                <w:rFonts w:cs="Times New Roman"/>
                <w:bCs/>
                <w:szCs w:val="28"/>
                <w:lang w:val="fr-FR"/>
              </w:rPr>
              <w:t xml:space="preserve">- Số </w:t>
            </w:r>
            <w:r w:rsidRPr="008775D5">
              <w:rPr>
                <w:rFonts w:cs="Times New Roman"/>
                <w:bCs/>
                <w:szCs w:val="28"/>
                <w:lang w:val="fr-FR"/>
              </w:rPr>
              <w:t>03/2016/NQ-HĐND</w:t>
            </w:r>
            <w:r>
              <w:rPr>
                <w:rFonts w:cs="Times New Roman"/>
                <w:bCs/>
                <w:szCs w:val="28"/>
                <w:lang w:val="fr-FR"/>
              </w:rPr>
              <w:t xml:space="preserve"> </w:t>
            </w:r>
            <w:r w:rsidRPr="008775D5">
              <w:rPr>
                <w:rFonts w:cs="Times New Roman"/>
                <w:bCs/>
                <w:szCs w:val="28"/>
              </w:rPr>
              <w:t>ngày 26/7/2016</w:t>
            </w:r>
            <w:r>
              <w:rPr>
                <w:rFonts w:cs="Times New Roman"/>
                <w:bCs/>
                <w:szCs w:val="28"/>
              </w:rPr>
              <w:t>;</w:t>
            </w:r>
          </w:p>
          <w:p w:rsidR="00FB139B" w:rsidRPr="008775D5" w:rsidRDefault="00FB139B" w:rsidP="00FB139B">
            <w:pPr>
              <w:spacing w:before="60" w:line="264" w:lineRule="auto"/>
              <w:ind w:firstLine="0"/>
              <w:rPr>
                <w:rFonts w:cs="Times New Roman"/>
                <w:bCs/>
                <w:szCs w:val="28"/>
                <w:lang w:val="fr-FR"/>
              </w:rPr>
            </w:pPr>
            <w:r>
              <w:rPr>
                <w:rFonts w:cs="Times New Roman"/>
                <w:bCs/>
                <w:szCs w:val="28"/>
              </w:rPr>
              <w:t xml:space="preserve">- </w:t>
            </w:r>
            <w:r w:rsidRPr="000C5863">
              <w:rPr>
                <w:rFonts w:cs="Times New Roman"/>
                <w:szCs w:val="28"/>
                <w:lang w:val="fr-FR"/>
              </w:rPr>
              <w:t>Về việc thông qua Đề án đề nghị công nhận thị trấn Kiến Giang mở rộng, huyện Lệ Thuỷ, tỉnh Quảng Bình đạt tiêu chí đô thị loại IV</w:t>
            </w:r>
          </w:p>
        </w:tc>
        <w:tc>
          <w:tcPr>
            <w:tcW w:w="3827" w:type="dxa"/>
          </w:tcPr>
          <w:p w:rsidR="00FB139B" w:rsidRPr="002B3D99" w:rsidRDefault="004E1C74" w:rsidP="004E1C74">
            <w:pPr>
              <w:spacing w:before="240" w:after="120"/>
              <w:ind w:firstLine="0"/>
              <w:rPr>
                <w:rFonts w:cs="Times New Roman"/>
                <w:szCs w:val="28"/>
                <w:lang w:val="fr-FR"/>
              </w:rPr>
            </w:pPr>
            <w:r>
              <w:rPr>
                <w:rFonts w:cs="Times New Roman"/>
                <w:szCs w:val="28"/>
                <w:lang w:val="fr-FR"/>
              </w:rPr>
              <w:t>- Điểm 3.1, điểm 3.2, điểm 3.3, điểm 3.4, điểm 3.5, điểm 3.6, khoản 3, Điều 1</w:t>
            </w:r>
          </w:p>
        </w:tc>
        <w:tc>
          <w:tcPr>
            <w:tcW w:w="4111" w:type="dxa"/>
            <w:vAlign w:val="center"/>
          </w:tcPr>
          <w:p w:rsidR="00FB139B" w:rsidRPr="005A05F3" w:rsidRDefault="00FB139B" w:rsidP="00E03562">
            <w:pPr>
              <w:spacing w:before="60" w:line="264" w:lineRule="auto"/>
              <w:ind w:firstLine="0"/>
              <w:rPr>
                <w:rFonts w:cs="Times New Roman"/>
                <w:color w:val="FF0000"/>
                <w:szCs w:val="28"/>
              </w:rPr>
            </w:pPr>
            <w:r w:rsidRPr="00AB7113">
              <w:rPr>
                <w:rFonts w:cs="Times New Roman"/>
                <w:szCs w:val="28"/>
                <w:lang w:val="nl-NL"/>
              </w:rPr>
              <w:t>Hết hiệu lực 1 phần</w:t>
            </w:r>
            <w:r>
              <w:rPr>
                <w:rFonts w:cs="Times New Roman"/>
                <w:szCs w:val="28"/>
                <w:lang w:val="nl-NL"/>
              </w:rPr>
              <w:t xml:space="preserve"> bởi </w:t>
            </w:r>
            <w:r w:rsidRPr="0080228B">
              <w:rPr>
                <w:rFonts w:cs="Times New Roman"/>
                <w:bCs/>
                <w:szCs w:val="28"/>
                <w:lang w:val="fr-FR"/>
              </w:rPr>
              <w:t xml:space="preserve">NQ </w:t>
            </w:r>
            <w:r>
              <w:rPr>
                <w:rFonts w:cs="Times New Roman"/>
                <w:bCs/>
                <w:szCs w:val="28"/>
                <w:lang w:val="fr-FR"/>
              </w:rPr>
              <w:t>số 06</w:t>
            </w:r>
            <w:r w:rsidRPr="0080228B">
              <w:rPr>
                <w:rFonts w:cs="Times New Roman"/>
                <w:bCs/>
                <w:szCs w:val="28"/>
                <w:lang w:val="fr-FR"/>
              </w:rPr>
              <w:t>/2016/NQ-HĐND</w:t>
            </w:r>
            <w:r>
              <w:rPr>
                <w:rFonts w:cs="Times New Roman"/>
                <w:bCs/>
                <w:szCs w:val="28"/>
                <w:lang w:val="fr-FR"/>
              </w:rPr>
              <w:t xml:space="preserve"> ngày 09/9/2016 về việc s</w:t>
            </w:r>
            <w:r w:rsidRPr="002B3D99">
              <w:rPr>
                <w:rFonts w:cs="Times New Roman"/>
                <w:szCs w:val="28"/>
                <w:lang w:val="fr-FR"/>
              </w:rPr>
              <w:t>ửa đổi, bổ sung một số điều của Nghị quyết số 03/2016/NQ-HĐND  ngày 26/7/2016 của HĐND huyện Lệ Thuỷ khóa XX về việc thông qua Đề án đề nghị công nhận thị trấn Kiến Giang mở rộng, huyện Lệ Thuỷ, tỉnh Quảng Bình đạt tiêu chí đô thị loại IV</w:t>
            </w:r>
          </w:p>
        </w:tc>
        <w:tc>
          <w:tcPr>
            <w:tcW w:w="1559" w:type="dxa"/>
            <w:vAlign w:val="center"/>
          </w:tcPr>
          <w:p w:rsidR="00FB139B" w:rsidRPr="009B63EE" w:rsidRDefault="00FB139B" w:rsidP="00DF7F5E">
            <w:pPr>
              <w:tabs>
                <w:tab w:val="right" w:leader="dot" w:pos="7920"/>
              </w:tabs>
              <w:ind w:firstLine="0"/>
              <w:rPr>
                <w:rFonts w:cs="Times New Roman"/>
                <w:b/>
                <w:szCs w:val="28"/>
              </w:rPr>
            </w:pPr>
            <w:r w:rsidRPr="009B63EE">
              <w:rPr>
                <w:rFonts w:cs="Times New Roman"/>
                <w:szCs w:val="28"/>
              </w:rPr>
              <w:t>16/9/2016</w:t>
            </w:r>
          </w:p>
        </w:tc>
      </w:tr>
    </w:tbl>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Cs w:val="28"/>
        </w:rPr>
      </w:pPr>
    </w:p>
    <w:p w:rsidR="0009337B" w:rsidRDefault="0009337B" w:rsidP="0009337B">
      <w:pPr>
        <w:rPr>
          <w:rFonts w:cs="Times New Roman"/>
          <w:szCs w:val="28"/>
        </w:rPr>
      </w:pPr>
    </w:p>
    <w:p w:rsidR="0009337B" w:rsidRDefault="0009337B" w:rsidP="0009337B">
      <w:pPr>
        <w:rPr>
          <w:rFonts w:cs="Times New Roman"/>
          <w:szCs w:val="28"/>
        </w:rPr>
      </w:pPr>
    </w:p>
    <w:p w:rsidR="0009337B" w:rsidRDefault="0009337B" w:rsidP="0009337B">
      <w:pPr>
        <w:rPr>
          <w:rFonts w:cs="Times New Roman"/>
          <w:szCs w:val="28"/>
        </w:rPr>
      </w:pPr>
    </w:p>
    <w:p w:rsidR="0009337B" w:rsidRPr="0009337B" w:rsidRDefault="0009337B" w:rsidP="0009337B">
      <w:pPr>
        <w:rPr>
          <w:rFonts w:cs="Times New Roman"/>
          <w:szCs w:val="28"/>
        </w:rPr>
      </w:pPr>
    </w:p>
    <w:p w:rsidR="0009337B" w:rsidRPr="0009337B" w:rsidRDefault="0009337B" w:rsidP="0009337B">
      <w:pPr>
        <w:rPr>
          <w:rFonts w:cs="Times New Roman"/>
          <w:sz w:val="4"/>
          <w:szCs w:val="28"/>
        </w:rPr>
      </w:pPr>
    </w:p>
    <w:p w:rsidR="0009337B" w:rsidRDefault="0009337B" w:rsidP="0009337B">
      <w:pPr>
        <w:rPr>
          <w:rFonts w:cs="Times New Roman"/>
          <w:sz w:val="4"/>
          <w:szCs w:val="28"/>
        </w:rPr>
      </w:pPr>
    </w:p>
    <w:p w:rsidR="004B4AAA" w:rsidRDefault="004B4AAA"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Pr="0009337B" w:rsidRDefault="0009337B" w:rsidP="0009337B">
      <w:pPr>
        <w:rPr>
          <w:rFonts w:cs="Times New Roman"/>
          <w:sz w:val="4"/>
          <w:szCs w:val="28"/>
        </w:rPr>
      </w:pPr>
    </w:p>
    <w:sectPr w:rsidR="0009337B" w:rsidRPr="0009337B" w:rsidSect="00B804A4">
      <w:footerReference w:type="default" r:id="rId7"/>
      <w:pgSz w:w="15840" w:h="12240" w:orient="landscape"/>
      <w:pgMar w:top="993" w:right="247" w:bottom="1985" w:left="709" w:header="720" w:footer="11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45F" w:rsidRDefault="0023245F" w:rsidP="00715C12">
      <w:pPr>
        <w:spacing w:before="0" w:line="240" w:lineRule="auto"/>
      </w:pPr>
      <w:r>
        <w:separator/>
      </w:r>
    </w:p>
  </w:endnote>
  <w:endnote w:type="continuationSeparator" w:id="0">
    <w:p w:rsidR="0023245F" w:rsidRDefault="0023245F" w:rsidP="00715C1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4478766"/>
      <w:docPartObj>
        <w:docPartGallery w:val="Page Numbers (Bottom of Page)"/>
        <w:docPartUnique/>
      </w:docPartObj>
    </w:sdtPr>
    <w:sdtEndPr/>
    <w:sdtContent>
      <w:p w:rsidR="00715C12" w:rsidRDefault="00AF6D70">
        <w:pPr>
          <w:pStyle w:val="Footer"/>
          <w:jc w:val="right"/>
        </w:pPr>
        <w:r>
          <w:fldChar w:fldCharType="begin"/>
        </w:r>
        <w:r>
          <w:instrText xml:space="preserve"> PAGE   \* MERGEFORMAT </w:instrText>
        </w:r>
        <w:r>
          <w:fldChar w:fldCharType="separate"/>
        </w:r>
        <w:r w:rsidR="00291AEE">
          <w:rPr>
            <w:noProof/>
          </w:rPr>
          <w:t>1</w:t>
        </w:r>
        <w:r>
          <w:rPr>
            <w:noProof/>
          </w:rPr>
          <w:fldChar w:fldCharType="end"/>
        </w:r>
      </w:p>
    </w:sdtContent>
  </w:sdt>
  <w:p w:rsidR="00715C12" w:rsidRDefault="00715C1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45F" w:rsidRDefault="0023245F" w:rsidP="00715C12">
      <w:pPr>
        <w:spacing w:before="0" w:line="240" w:lineRule="auto"/>
      </w:pPr>
      <w:r>
        <w:separator/>
      </w:r>
    </w:p>
  </w:footnote>
  <w:footnote w:type="continuationSeparator" w:id="0">
    <w:p w:rsidR="0023245F" w:rsidRDefault="0023245F" w:rsidP="00715C12">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7CC"/>
    <w:rsid w:val="000357E8"/>
    <w:rsid w:val="000524BE"/>
    <w:rsid w:val="00071BC7"/>
    <w:rsid w:val="00082B24"/>
    <w:rsid w:val="0009337B"/>
    <w:rsid w:val="000A6496"/>
    <w:rsid w:val="000B10E7"/>
    <w:rsid w:val="000B144C"/>
    <w:rsid w:val="000B42B5"/>
    <w:rsid w:val="000C326B"/>
    <w:rsid w:val="000E485F"/>
    <w:rsid w:val="000F1E40"/>
    <w:rsid w:val="000F7256"/>
    <w:rsid w:val="00103F54"/>
    <w:rsid w:val="001341FD"/>
    <w:rsid w:val="001352C4"/>
    <w:rsid w:val="00143EC0"/>
    <w:rsid w:val="00187340"/>
    <w:rsid w:val="001969CC"/>
    <w:rsid w:val="001A35A8"/>
    <w:rsid w:val="001E48AA"/>
    <w:rsid w:val="0020092E"/>
    <w:rsid w:val="0020201E"/>
    <w:rsid w:val="00212E62"/>
    <w:rsid w:val="0023245F"/>
    <w:rsid w:val="002403B4"/>
    <w:rsid w:val="00267E65"/>
    <w:rsid w:val="00291AEE"/>
    <w:rsid w:val="002A7B58"/>
    <w:rsid w:val="002B3304"/>
    <w:rsid w:val="003126A2"/>
    <w:rsid w:val="00344DFE"/>
    <w:rsid w:val="0037567D"/>
    <w:rsid w:val="00381E17"/>
    <w:rsid w:val="003856C4"/>
    <w:rsid w:val="003C37B0"/>
    <w:rsid w:val="003E1BA5"/>
    <w:rsid w:val="003E5A60"/>
    <w:rsid w:val="004402EE"/>
    <w:rsid w:val="004578D9"/>
    <w:rsid w:val="004663AB"/>
    <w:rsid w:val="00471EA6"/>
    <w:rsid w:val="004B4AAA"/>
    <w:rsid w:val="004E133B"/>
    <w:rsid w:val="004E1C74"/>
    <w:rsid w:val="00504B90"/>
    <w:rsid w:val="00514184"/>
    <w:rsid w:val="00543ACF"/>
    <w:rsid w:val="005529B3"/>
    <w:rsid w:val="0057781F"/>
    <w:rsid w:val="00581958"/>
    <w:rsid w:val="005858C0"/>
    <w:rsid w:val="005946F2"/>
    <w:rsid w:val="005B6A2F"/>
    <w:rsid w:val="00600400"/>
    <w:rsid w:val="0060662F"/>
    <w:rsid w:val="00612CB8"/>
    <w:rsid w:val="0061564E"/>
    <w:rsid w:val="00623911"/>
    <w:rsid w:val="00625B2E"/>
    <w:rsid w:val="00643AE6"/>
    <w:rsid w:val="00645D46"/>
    <w:rsid w:val="00695D35"/>
    <w:rsid w:val="006B40B8"/>
    <w:rsid w:val="006C5DA0"/>
    <w:rsid w:val="006C658A"/>
    <w:rsid w:val="006D30B4"/>
    <w:rsid w:val="006E0A14"/>
    <w:rsid w:val="006E319F"/>
    <w:rsid w:val="006F03FC"/>
    <w:rsid w:val="006F2E08"/>
    <w:rsid w:val="00715C12"/>
    <w:rsid w:val="00717008"/>
    <w:rsid w:val="0075123E"/>
    <w:rsid w:val="007524FC"/>
    <w:rsid w:val="00762791"/>
    <w:rsid w:val="007A4832"/>
    <w:rsid w:val="007D00A5"/>
    <w:rsid w:val="0080402F"/>
    <w:rsid w:val="00813B21"/>
    <w:rsid w:val="00833504"/>
    <w:rsid w:val="0086184F"/>
    <w:rsid w:val="00896389"/>
    <w:rsid w:val="008F6195"/>
    <w:rsid w:val="00920302"/>
    <w:rsid w:val="00923540"/>
    <w:rsid w:val="00971013"/>
    <w:rsid w:val="00991F10"/>
    <w:rsid w:val="009A2F30"/>
    <w:rsid w:val="009A5753"/>
    <w:rsid w:val="009A6400"/>
    <w:rsid w:val="009F36BA"/>
    <w:rsid w:val="00A104F9"/>
    <w:rsid w:val="00A21337"/>
    <w:rsid w:val="00A35551"/>
    <w:rsid w:val="00A44A4F"/>
    <w:rsid w:val="00A601D1"/>
    <w:rsid w:val="00A95470"/>
    <w:rsid w:val="00AB4D61"/>
    <w:rsid w:val="00AB5DBB"/>
    <w:rsid w:val="00AC4DAB"/>
    <w:rsid w:val="00AE77CC"/>
    <w:rsid w:val="00AE7F54"/>
    <w:rsid w:val="00AF4097"/>
    <w:rsid w:val="00AF6D70"/>
    <w:rsid w:val="00B616FE"/>
    <w:rsid w:val="00B804A4"/>
    <w:rsid w:val="00B856F9"/>
    <w:rsid w:val="00BA434E"/>
    <w:rsid w:val="00BC541F"/>
    <w:rsid w:val="00BC69EB"/>
    <w:rsid w:val="00C012D3"/>
    <w:rsid w:val="00C41885"/>
    <w:rsid w:val="00C50BFA"/>
    <w:rsid w:val="00C67485"/>
    <w:rsid w:val="00C7500A"/>
    <w:rsid w:val="00C9213D"/>
    <w:rsid w:val="00C97F3F"/>
    <w:rsid w:val="00CC620B"/>
    <w:rsid w:val="00CD5701"/>
    <w:rsid w:val="00CE5D43"/>
    <w:rsid w:val="00CF7F3A"/>
    <w:rsid w:val="00D00D33"/>
    <w:rsid w:val="00D4544E"/>
    <w:rsid w:val="00D46126"/>
    <w:rsid w:val="00D5110E"/>
    <w:rsid w:val="00D54A4A"/>
    <w:rsid w:val="00D66E1E"/>
    <w:rsid w:val="00D71F40"/>
    <w:rsid w:val="00D83AD6"/>
    <w:rsid w:val="00DE0B2E"/>
    <w:rsid w:val="00DF2A63"/>
    <w:rsid w:val="00DF7F5E"/>
    <w:rsid w:val="00E03562"/>
    <w:rsid w:val="00E33D83"/>
    <w:rsid w:val="00E41025"/>
    <w:rsid w:val="00E73088"/>
    <w:rsid w:val="00E90957"/>
    <w:rsid w:val="00E9139A"/>
    <w:rsid w:val="00E93900"/>
    <w:rsid w:val="00E94C44"/>
    <w:rsid w:val="00E95A26"/>
    <w:rsid w:val="00E97B6F"/>
    <w:rsid w:val="00EC47FD"/>
    <w:rsid w:val="00F03A17"/>
    <w:rsid w:val="00F20703"/>
    <w:rsid w:val="00F419E5"/>
    <w:rsid w:val="00F53DBB"/>
    <w:rsid w:val="00F76533"/>
    <w:rsid w:val="00F95E91"/>
    <w:rsid w:val="00FB139B"/>
    <w:rsid w:val="00FD39E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6748CC"/>
  <w15:docId w15:val="{5148B3E9-9142-437A-8D62-CF9D3126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line="288" w:lineRule="auto"/>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7CC"/>
  </w:style>
  <w:style w:type="paragraph" w:styleId="Heading5">
    <w:name w:val="heading 5"/>
    <w:basedOn w:val="Normal"/>
    <w:next w:val="Normal"/>
    <w:link w:val="Heading5Char"/>
    <w:qFormat/>
    <w:rsid w:val="0080402F"/>
    <w:pPr>
      <w:keepNext/>
      <w:spacing w:before="0" w:line="240" w:lineRule="auto"/>
      <w:ind w:firstLine="0"/>
      <w:jc w:val="center"/>
      <w:outlineLvl w:val="4"/>
    </w:pPr>
    <w:rPr>
      <w:rFonts w:eastAsia="Times New Roman" w:cs="Times New Roman"/>
      <w:b/>
      <w:i/>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6A2"/>
    <w:pPr>
      <w:ind w:left="720"/>
      <w:contextualSpacing/>
    </w:pPr>
  </w:style>
  <w:style w:type="table" w:styleId="TableGrid">
    <w:name w:val="Table Grid"/>
    <w:basedOn w:val="TableNormal"/>
    <w:uiPriority w:val="59"/>
    <w:rsid w:val="003126A2"/>
    <w:pPr>
      <w:spacing w:before="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rsid w:val="003126A2"/>
    <w:pPr>
      <w:spacing w:before="100" w:beforeAutospacing="1" w:after="100" w:afterAutospacing="1" w:line="240" w:lineRule="auto"/>
      <w:ind w:firstLine="0"/>
      <w:jc w:val="left"/>
    </w:pPr>
    <w:rPr>
      <w:rFonts w:ascii="Verdana" w:eastAsia="Times New Roman" w:hAnsi="Verdana" w:cs="Times New Roman"/>
      <w:sz w:val="24"/>
      <w:szCs w:val="24"/>
    </w:rPr>
  </w:style>
  <w:style w:type="paragraph" w:styleId="Header">
    <w:name w:val="header"/>
    <w:basedOn w:val="Normal"/>
    <w:link w:val="HeaderChar"/>
    <w:uiPriority w:val="99"/>
    <w:unhideWhenUsed/>
    <w:rsid w:val="00715C12"/>
    <w:pPr>
      <w:tabs>
        <w:tab w:val="center" w:pos="4680"/>
        <w:tab w:val="right" w:pos="9360"/>
      </w:tabs>
      <w:spacing w:before="0" w:line="240" w:lineRule="auto"/>
    </w:pPr>
  </w:style>
  <w:style w:type="character" w:customStyle="1" w:styleId="HeaderChar">
    <w:name w:val="Header Char"/>
    <w:basedOn w:val="DefaultParagraphFont"/>
    <w:link w:val="Header"/>
    <w:uiPriority w:val="99"/>
    <w:rsid w:val="00715C12"/>
  </w:style>
  <w:style w:type="paragraph" w:styleId="Footer">
    <w:name w:val="footer"/>
    <w:basedOn w:val="Normal"/>
    <w:link w:val="FooterChar"/>
    <w:uiPriority w:val="99"/>
    <w:unhideWhenUsed/>
    <w:rsid w:val="00715C12"/>
    <w:pPr>
      <w:tabs>
        <w:tab w:val="center" w:pos="4680"/>
        <w:tab w:val="right" w:pos="9360"/>
      </w:tabs>
      <w:spacing w:before="0" w:line="240" w:lineRule="auto"/>
    </w:pPr>
  </w:style>
  <w:style w:type="character" w:customStyle="1" w:styleId="FooterChar">
    <w:name w:val="Footer Char"/>
    <w:basedOn w:val="DefaultParagraphFont"/>
    <w:link w:val="Footer"/>
    <w:uiPriority w:val="99"/>
    <w:rsid w:val="00715C12"/>
  </w:style>
  <w:style w:type="character" w:styleId="Emphasis">
    <w:name w:val="Emphasis"/>
    <w:basedOn w:val="DefaultParagraphFont"/>
    <w:uiPriority w:val="20"/>
    <w:qFormat/>
    <w:rsid w:val="00F53DBB"/>
    <w:rPr>
      <w:i/>
      <w:iCs/>
    </w:rPr>
  </w:style>
  <w:style w:type="paragraph" w:styleId="BalloonText">
    <w:name w:val="Balloon Text"/>
    <w:basedOn w:val="Normal"/>
    <w:link w:val="BalloonTextChar"/>
    <w:uiPriority w:val="99"/>
    <w:semiHidden/>
    <w:unhideWhenUsed/>
    <w:rsid w:val="007D00A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00A5"/>
    <w:rPr>
      <w:rFonts w:ascii="Tahoma" w:hAnsi="Tahoma" w:cs="Tahoma"/>
      <w:sz w:val="16"/>
      <w:szCs w:val="16"/>
    </w:rPr>
  </w:style>
  <w:style w:type="character" w:customStyle="1" w:styleId="Heading5Char">
    <w:name w:val="Heading 5 Char"/>
    <w:basedOn w:val="DefaultParagraphFont"/>
    <w:link w:val="Heading5"/>
    <w:rsid w:val="0080402F"/>
    <w:rPr>
      <w:rFonts w:eastAsia="Times New Roman" w:cs="Times New Roman"/>
      <w:b/>
      <w:i/>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17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5F178-A9FD-442C-B7A5-16F96DCBF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3</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00000</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dc:creator>
  <cp:lastModifiedBy>Admin</cp:lastModifiedBy>
  <cp:revision>31</cp:revision>
  <cp:lastPrinted>2020-01-30T07:57:00Z</cp:lastPrinted>
  <dcterms:created xsi:type="dcterms:W3CDTF">2020-01-21T08:56:00Z</dcterms:created>
  <dcterms:modified xsi:type="dcterms:W3CDTF">2024-02-19T02:47:00Z</dcterms:modified>
</cp:coreProperties>
</file>